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GRADE 5 SCHOOL SUPPLY LIST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SCHOOL YEAR 2016 -2017</w:t>
      </w:r>
    </w:p>
    <w:p w:rsidR="002B074E" w:rsidRPr="002B074E" w:rsidRDefault="002B074E" w:rsidP="002B0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3 see through string envelopes (standard size)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packages filler paper college ruled per </w:t>
      </w:r>
      <w:proofErr w:type="gramStart"/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trimester(</w:t>
      </w:r>
      <w:proofErr w:type="gramEnd"/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 1/2x 8)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8-1 subject composition notebook (9 ¾ x 7 ½)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1 Quad ruled composition notebook </w:t>
      </w:r>
      <w:proofErr w:type="gramStart"/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( Math</w:t>
      </w:r>
      <w:proofErr w:type="gramEnd"/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 )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1- 1 ½ inch 3 ring binder with inside pockets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3 plain folders with inside pockets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tab</w:t>
      </w:r>
      <w:proofErr w:type="gramEnd"/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 binder dividers/ file guides (good for 10 subjects)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1 plastic transparent ruler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1 transparent protractor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2 dark blue or black ballpoints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4 #2 sharpened pencils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2 red ballpoints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1 small pencil case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1 erase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1 yellow highlighter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1 fine point black permanent marker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2 large boxes of two-ply white facial tissue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1 reams multi- purpose white paper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2 EXPO white Board Car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 (</w:t>
      </w: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50 wipes Chiffons)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1(4 nontoxic) 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ackage EXPO dry erase markers-low odor ink</w:t>
      </w:r>
    </w:p>
    <w:p w:rsidR="002B074E" w:rsidRPr="002B074E" w:rsidRDefault="002B074E" w:rsidP="002B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074E">
        <w:rPr>
          <w:rFonts w:ascii="Times New Roman" w:eastAsia="Times New Roman" w:hAnsi="Times New Roman" w:cs="Times New Roman"/>
          <w:color w:val="000000"/>
          <w:sz w:val="27"/>
          <w:szCs w:val="27"/>
        </w:rPr>
        <w:t>1 canister BLEACH – FREE Clorox Disinfecting wipes</w:t>
      </w:r>
    </w:p>
    <w:p w:rsidR="00744906" w:rsidRDefault="00744906" w:rsidP="002B074E">
      <w:pPr>
        <w:jc w:val="center"/>
      </w:pPr>
    </w:p>
    <w:sectPr w:rsidR="0074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E"/>
    <w:rsid w:val="002B074E"/>
    <w:rsid w:val="0074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4B060-403D-4B46-894D-168A578A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sjfsu</dc:creator>
  <cp:keywords/>
  <dc:description/>
  <cp:lastModifiedBy>sjfsu</cp:lastModifiedBy>
  <cp:revision>1</cp:revision>
  <dcterms:created xsi:type="dcterms:W3CDTF">2016-07-26T18:09:00Z</dcterms:created>
  <dcterms:modified xsi:type="dcterms:W3CDTF">2016-07-26T18:13:00Z</dcterms:modified>
</cp:coreProperties>
</file>